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drawing>
          <wp:inline distT="0" distB="0" distL="0" distR="0">
            <wp:extent cx="5447665" cy="916305"/>
            <wp:effectExtent l="0" t="0" r="6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1" t="42488" r="29269" b="44351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年学术学位硕士研究生“优秀生源储备计划”</w:t>
      </w:r>
    </w:p>
    <w:p>
      <w:pPr>
        <w:spacing w:line="60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实施方案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深化研究生招生工作改革，注重考生一贯学业表现的考察，吸引更多高水平大学优秀本科生报考我院，根据研究生院《关于做好西北大学2019年硕士研究生“优秀生源储备计划”工作的通知》，结合我院实际，制定本方案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一、“储才计划”工作领导小组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组长：曹  蓉、孙录见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组员：雷晓康、杨九龙、</w:t>
      </w:r>
      <w:r>
        <w:rPr>
          <w:rFonts w:hint="eastAsia" w:ascii="仿宋_GB2312" w:eastAsia="仿宋_GB2312"/>
          <w:sz w:val="30"/>
          <w:szCs w:val="30"/>
          <w:lang w:eastAsia="zh-CN"/>
        </w:rPr>
        <w:t>韩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杰</w:t>
      </w:r>
      <w:r>
        <w:rPr>
          <w:rFonts w:hint="eastAsia" w:ascii="仿宋_GB2312" w:eastAsia="仿宋_GB2312"/>
          <w:sz w:val="30"/>
          <w:szCs w:val="30"/>
        </w:rPr>
        <w:t>、席  恒、张正军、崔  旭、许  琳、郑子健、靳连冬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秘书：邢 莉（研究生秘书）、张 婧（学工办）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工作领导小组负责学院“储才计划”的组织实施工作。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二、储才计划考生分类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1．推荐免试研究生。指获得国家推荐免试资格的学生。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2．公开招考优秀生源，分为A、B两类。A类指我院根据推免条件对考生进行排序，排名在推免指标数的一倍以内，但未获得国家推免资格的优秀生源；B类指符合其他条件的优秀生源。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三、申请条件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（一）政治态度端正，思想意识健康，遵纪守法，诚实守信，学风端正，品行优良，无任何学术不端行为记录，无任何违纪行为记录。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（二）成绩优秀的高水平大学应届本科毕业生，应符合下列条件之一：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1.本科毕业高校为 “</w:t>
      </w:r>
      <w:r>
        <w:rPr>
          <w:rFonts w:ascii="仿宋_GB2312" w:eastAsia="仿宋_GB2312"/>
          <w:sz w:val="30"/>
          <w:szCs w:val="30"/>
        </w:rPr>
        <w:t>985</w:t>
      </w:r>
      <w:r>
        <w:rPr>
          <w:rFonts w:hint="eastAsia" w:ascii="仿宋_GB2312" w:eastAsia="仿宋_GB2312"/>
          <w:sz w:val="30"/>
          <w:szCs w:val="30"/>
        </w:rPr>
        <w:t>”、“</w:t>
      </w:r>
      <w:r>
        <w:rPr>
          <w:rFonts w:ascii="仿宋_GB2312" w:eastAsia="仿宋_GB2312"/>
          <w:sz w:val="30"/>
          <w:szCs w:val="30"/>
        </w:rPr>
        <w:t>211</w:t>
      </w:r>
      <w:r>
        <w:rPr>
          <w:rFonts w:hint="eastAsia" w:ascii="仿宋_GB2312" w:eastAsia="仿宋_GB2312"/>
          <w:sz w:val="30"/>
          <w:szCs w:val="30"/>
        </w:rPr>
        <w:t>”工程建设高校，成绩排名在所在专业前30%。</w:t>
      </w:r>
    </w:p>
    <w:p>
      <w:pPr>
        <w:ind w:left="210" w:leftChars="100"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2.本科毕业高校为行业内高水平大学。申请人所学专业须在最新全国学科评估中排名前10位，成绩排名须在所在专业的前3</w:t>
      </w:r>
      <w:r>
        <w:rPr>
          <w:rFonts w:ascii="仿宋_GB2312" w:eastAsia="仿宋_GB2312"/>
          <w:sz w:val="30"/>
          <w:szCs w:val="30"/>
        </w:rPr>
        <w:t>0%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3.所属高校具有推免资格，成绩排名在所在专业前10%。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成绩（本科前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个学期）及排名以所在高校教务部门出具的成绩单及证明为依据。</w:t>
      </w:r>
    </w:p>
    <w:p>
      <w:pPr>
        <w:numPr>
          <w:ilvl w:val="0"/>
          <w:numId w:val="1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专业能力特别突出的申请者（如发表高水平论文、出版专著等），经两名本专业副高职称以上的老师推荐。</w:t>
      </w:r>
    </w:p>
    <w:p>
      <w:pPr>
        <w:numPr>
          <w:ilvl w:val="0"/>
          <w:numId w:val="1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申请者本科所学专业与“储才计划”所申请的专业应为相同或相近专业。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四、工作流程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1.报名：学院在网站上发布“储才计划”招生简章，接受全国各地学生报名。考生需填写《西北大学201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年“硕士研究生优秀生源储备计划”申请表》，并提交相应证明材料，报名截止时间：201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2.资格审核：学院成立“储才计划”审核小组，审核小组严格审核申请人的申请资料，并将审核结果以电子邮件的形式及时通知入选者本人。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3.考核过程：学院依照我校公开招考硕士研究生复试的有关规定组织面试，注重考察申请人专业基础、综合素质和创新能力，做到公平、公正、公开。</w:t>
      </w:r>
    </w:p>
    <w:p>
      <w:pPr>
        <w:ind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4.公示：学院将“储才计划”入选名单报研究生院审核备案后进行公示。公示期10个工作日。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五、录取政策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1.推荐免试研究生：对获得所在学校推免资格，并由我院考核合格的申请人，将直接接收为我院201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年推荐免试硕士研究生；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2.公开招考优秀生源：分为A、B两类。A类指我院根据推免条件对考生进行排序，排名在推免指标数的一倍以内，但未获得国家推免资格的优秀生源，参加201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年全国硕士研究生统考，第一志愿报考我院，报考专业与入选专业一致，且初试成绩达到一志愿报考专业国家A类地区分数线的考生，可直接拟录取；B类指参加201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年全国硕士研究生统考，第一志愿报考我院，报考专业与入选专业一致，且初试成绩达到一志愿报考专业我院的复试分数线，即可拟录取。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3.申请人的“储才计划”考核成绩作为考研复试成绩进行拟录取排名，评定奖助金等级的依据之一，在同等条件下优先考虑“储才计划”考生。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/>
          <w:sz w:val="30"/>
          <w:szCs w:val="30"/>
        </w:rPr>
        <w:t>、时间安排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1.报名时间：201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年6月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8日-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日(请将相关材料电子版发指定邮箱，纸质材料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面试时自己携带，不需要提交邮寄）。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2.申请资格审核时间：201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年10月。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3.复试时间：201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年10月，具体时间提前5天通知。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六、其它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如不符合国家相关录取条件者，将被取消录取资格。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如申请人提供的信息和材料不真实或存在诚信问题，任何时候一经发现即取消申请人录取资格或学籍，后果由申请人本人负责。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 申请人需实名发送电子邮件：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电子邮件主题标法：“申报专业-姓名-您本科学校-201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年优秀生源储备计划申请表”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附件名标法：“申报专业-姓名-您本科学校-您本科专业-申请表”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邢莉 老师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办公室：029-88308240   手机：13772007806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EMAIL: 13772007806@126.com 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地址：西安市长安区学府大道1号西北大学南校区公共管理学院研究生秘书办（教学6号楼四层6420房间）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附件：西北大学201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年“硕士研究生优秀生源储备计划”申请表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西北大学公共管理学院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8日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西北大学201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年“硕士研究生优秀生源储备计划”申请表</w:t>
      </w:r>
    </w:p>
    <w:tbl>
      <w:tblPr>
        <w:tblStyle w:val="14"/>
        <w:tblpPr w:leftFromText="180" w:rightFromText="180" w:vertAnchor="text" w:horzAnchor="margin" w:tblpY="32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94"/>
        <w:gridCol w:w="980"/>
        <w:gridCol w:w="294"/>
        <w:gridCol w:w="378"/>
        <w:gridCol w:w="770"/>
        <w:gridCol w:w="588"/>
        <w:gridCol w:w="574"/>
        <w:gridCol w:w="252"/>
        <w:gridCol w:w="868"/>
        <w:gridCol w:w="627"/>
        <w:gridCol w:w="595"/>
        <w:gridCol w:w="69"/>
        <w:gridCol w:w="58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  月     日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正面照片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58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及邮政编码</w:t>
            </w:r>
          </w:p>
        </w:tc>
        <w:tc>
          <w:tcPr>
            <w:tcW w:w="5015" w:type="dxa"/>
            <w:gridSpan w:val="10"/>
          </w:tcPr>
          <w:p>
            <w:pPr>
              <w:rPr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固定电话及手机</w:t>
            </w:r>
          </w:p>
        </w:tc>
        <w:tc>
          <w:tcPr>
            <w:tcW w:w="26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本科所在学校、院（系）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本科入学时间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6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本人在专业排名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名次/人数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计算机等级及成绩</w:t>
            </w:r>
          </w:p>
        </w:tc>
        <w:tc>
          <w:tcPr>
            <w:tcW w:w="256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英语等级及成绩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（四级或六级注明）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申请我校学院（系、所）及专业名称</w:t>
            </w:r>
          </w:p>
        </w:tc>
        <w:tc>
          <w:tcPr>
            <w:tcW w:w="552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84" w:type="dxa"/>
            <w:vMerge w:val="restar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何时获得何种奖励</w:t>
            </w:r>
          </w:p>
        </w:tc>
        <w:tc>
          <w:tcPr>
            <w:tcW w:w="562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  奖  名  称</w:t>
            </w: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8820" w:type="dxa"/>
            <w:gridSpan w:val="1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参加科研工作、课外科技活动情况：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firstLine="6240" w:firstLineChars="26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440" w:right="1286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79EB"/>
    <w:multiLevelType w:val="singleLevel"/>
    <w:tmpl w:val="595479EB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9547ECA"/>
    <w:multiLevelType w:val="singleLevel"/>
    <w:tmpl w:val="59547EC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0BB"/>
    <w:rsid w:val="000279D0"/>
    <w:rsid w:val="000514E9"/>
    <w:rsid w:val="00072100"/>
    <w:rsid w:val="000A4007"/>
    <w:rsid w:val="00177E73"/>
    <w:rsid w:val="001A4911"/>
    <w:rsid w:val="001E107E"/>
    <w:rsid w:val="00255DBF"/>
    <w:rsid w:val="0025734E"/>
    <w:rsid w:val="00281720"/>
    <w:rsid w:val="0029578B"/>
    <w:rsid w:val="002F60C9"/>
    <w:rsid w:val="003072D9"/>
    <w:rsid w:val="00362568"/>
    <w:rsid w:val="00380C06"/>
    <w:rsid w:val="003C23F2"/>
    <w:rsid w:val="00455414"/>
    <w:rsid w:val="004C08E2"/>
    <w:rsid w:val="004E162C"/>
    <w:rsid w:val="005513FE"/>
    <w:rsid w:val="00584813"/>
    <w:rsid w:val="005A1C83"/>
    <w:rsid w:val="0061461A"/>
    <w:rsid w:val="006819DA"/>
    <w:rsid w:val="006F0967"/>
    <w:rsid w:val="00724ECC"/>
    <w:rsid w:val="007543A6"/>
    <w:rsid w:val="00767105"/>
    <w:rsid w:val="0080745F"/>
    <w:rsid w:val="00832056"/>
    <w:rsid w:val="008542DA"/>
    <w:rsid w:val="0088540A"/>
    <w:rsid w:val="00905703"/>
    <w:rsid w:val="00924194"/>
    <w:rsid w:val="00932BE5"/>
    <w:rsid w:val="009754E7"/>
    <w:rsid w:val="009A3BBA"/>
    <w:rsid w:val="009C0416"/>
    <w:rsid w:val="009D3BB5"/>
    <w:rsid w:val="00A06B79"/>
    <w:rsid w:val="00A40073"/>
    <w:rsid w:val="00A8461E"/>
    <w:rsid w:val="00A91ABD"/>
    <w:rsid w:val="00AE667B"/>
    <w:rsid w:val="00B112AF"/>
    <w:rsid w:val="00B1675B"/>
    <w:rsid w:val="00B25D51"/>
    <w:rsid w:val="00B570BB"/>
    <w:rsid w:val="00B7143A"/>
    <w:rsid w:val="00B857AA"/>
    <w:rsid w:val="00BF5AE7"/>
    <w:rsid w:val="00C67E22"/>
    <w:rsid w:val="00C81779"/>
    <w:rsid w:val="00CF1447"/>
    <w:rsid w:val="00D065E8"/>
    <w:rsid w:val="00D110D2"/>
    <w:rsid w:val="00D3657E"/>
    <w:rsid w:val="00D871C3"/>
    <w:rsid w:val="00D944C7"/>
    <w:rsid w:val="00DC3691"/>
    <w:rsid w:val="00DE4990"/>
    <w:rsid w:val="00E16C77"/>
    <w:rsid w:val="00E43832"/>
    <w:rsid w:val="00E712EE"/>
    <w:rsid w:val="00EB153B"/>
    <w:rsid w:val="00EC096A"/>
    <w:rsid w:val="00F43DE5"/>
    <w:rsid w:val="00F462B8"/>
    <w:rsid w:val="00F52F0D"/>
    <w:rsid w:val="00F7182A"/>
    <w:rsid w:val="00FD6642"/>
    <w:rsid w:val="017A1FBF"/>
    <w:rsid w:val="01A65E43"/>
    <w:rsid w:val="032A7866"/>
    <w:rsid w:val="03F13590"/>
    <w:rsid w:val="04234DC6"/>
    <w:rsid w:val="04CE65EC"/>
    <w:rsid w:val="063062C5"/>
    <w:rsid w:val="077202D4"/>
    <w:rsid w:val="083F4C7C"/>
    <w:rsid w:val="087E65CE"/>
    <w:rsid w:val="089B62D1"/>
    <w:rsid w:val="09474CAE"/>
    <w:rsid w:val="09A61F3E"/>
    <w:rsid w:val="09B25D08"/>
    <w:rsid w:val="0A2C7938"/>
    <w:rsid w:val="0B550778"/>
    <w:rsid w:val="0BDB2258"/>
    <w:rsid w:val="0D085CD0"/>
    <w:rsid w:val="0D143A18"/>
    <w:rsid w:val="0DA86DA5"/>
    <w:rsid w:val="0E1223F7"/>
    <w:rsid w:val="0E697A3F"/>
    <w:rsid w:val="0EEB2B34"/>
    <w:rsid w:val="0F7A0A79"/>
    <w:rsid w:val="10C357AB"/>
    <w:rsid w:val="121450C5"/>
    <w:rsid w:val="12C2271C"/>
    <w:rsid w:val="13473F99"/>
    <w:rsid w:val="147F7B9F"/>
    <w:rsid w:val="154044A1"/>
    <w:rsid w:val="15A47979"/>
    <w:rsid w:val="16F66154"/>
    <w:rsid w:val="1766016E"/>
    <w:rsid w:val="197171D3"/>
    <w:rsid w:val="199D7CDF"/>
    <w:rsid w:val="1A771D83"/>
    <w:rsid w:val="1AD21B98"/>
    <w:rsid w:val="1C255481"/>
    <w:rsid w:val="1DC35373"/>
    <w:rsid w:val="1E1504AB"/>
    <w:rsid w:val="1FF15D32"/>
    <w:rsid w:val="20BB30FB"/>
    <w:rsid w:val="21431BD9"/>
    <w:rsid w:val="22215364"/>
    <w:rsid w:val="227A5AB2"/>
    <w:rsid w:val="22F37E42"/>
    <w:rsid w:val="23422BCF"/>
    <w:rsid w:val="2542692D"/>
    <w:rsid w:val="25587196"/>
    <w:rsid w:val="26913EE9"/>
    <w:rsid w:val="28EC237A"/>
    <w:rsid w:val="293F0486"/>
    <w:rsid w:val="2A7F4046"/>
    <w:rsid w:val="2ADA19BC"/>
    <w:rsid w:val="2AED62AC"/>
    <w:rsid w:val="2CD020C4"/>
    <w:rsid w:val="2D7A341E"/>
    <w:rsid w:val="2F4F1633"/>
    <w:rsid w:val="2FE53C9F"/>
    <w:rsid w:val="3066231D"/>
    <w:rsid w:val="312D04EC"/>
    <w:rsid w:val="31F43F3D"/>
    <w:rsid w:val="327F0955"/>
    <w:rsid w:val="330D1738"/>
    <w:rsid w:val="34C46212"/>
    <w:rsid w:val="3572755E"/>
    <w:rsid w:val="3725732E"/>
    <w:rsid w:val="385E6E5D"/>
    <w:rsid w:val="387B7BD9"/>
    <w:rsid w:val="39AD484F"/>
    <w:rsid w:val="3AC54062"/>
    <w:rsid w:val="3BAE634D"/>
    <w:rsid w:val="3C1D7486"/>
    <w:rsid w:val="3C5F52F3"/>
    <w:rsid w:val="3E75230D"/>
    <w:rsid w:val="3E944B12"/>
    <w:rsid w:val="3E965486"/>
    <w:rsid w:val="3FB11663"/>
    <w:rsid w:val="40D11670"/>
    <w:rsid w:val="415249A7"/>
    <w:rsid w:val="41885DDF"/>
    <w:rsid w:val="42057E34"/>
    <w:rsid w:val="446213F2"/>
    <w:rsid w:val="446304EF"/>
    <w:rsid w:val="44DB6A84"/>
    <w:rsid w:val="45310EEB"/>
    <w:rsid w:val="46416148"/>
    <w:rsid w:val="48005866"/>
    <w:rsid w:val="48946961"/>
    <w:rsid w:val="491F1FDB"/>
    <w:rsid w:val="4A922C39"/>
    <w:rsid w:val="4AE47AC3"/>
    <w:rsid w:val="4BDD47A3"/>
    <w:rsid w:val="4BFF2F33"/>
    <w:rsid w:val="4C086B27"/>
    <w:rsid w:val="4C6A3441"/>
    <w:rsid w:val="4D224F0D"/>
    <w:rsid w:val="4D601989"/>
    <w:rsid w:val="4DE9428E"/>
    <w:rsid w:val="51F71D4E"/>
    <w:rsid w:val="5668398A"/>
    <w:rsid w:val="56B91E35"/>
    <w:rsid w:val="56F2372F"/>
    <w:rsid w:val="578B13D1"/>
    <w:rsid w:val="57C21E28"/>
    <w:rsid w:val="589F7B93"/>
    <w:rsid w:val="5A121B4A"/>
    <w:rsid w:val="5B301F5B"/>
    <w:rsid w:val="5B737830"/>
    <w:rsid w:val="5CC21FBE"/>
    <w:rsid w:val="5D3B06A6"/>
    <w:rsid w:val="5DFE2657"/>
    <w:rsid w:val="5F3C0132"/>
    <w:rsid w:val="5F7E7AD3"/>
    <w:rsid w:val="630B6091"/>
    <w:rsid w:val="638C58BD"/>
    <w:rsid w:val="638E46C0"/>
    <w:rsid w:val="639C47FF"/>
    <w:rsid w:val="64FB20B4"/>
    <w:rsid w:val="6A957FF7"/>
    <w:rsid w:val="6ABA6673"/>
    <w:rsid w:val="6FD8596E"/>
    <w:rsid w:val="70322665"/>
    <w:rsid w:val="70945DDE"/>
    <w:rsid w:val="711115B1"/>
    <w:rsid w:val="720E79B6"/>
    <w:rsid w:val="737312F8"/>
    <w:rsid w:val="73C33435"/>
    <w:rsid w:val="741D248B"/>
    <w:rsid w:val="74E218D9"/>
    <w:rsid w:val="76DB1AAE"/>
    <w:rsid w:val="784529F5"/>
    <w:rsid w:val="78892DED"/>
    <w:rsid w:val="7A02427F"/>
    <w:rsid w:val="7A137D3E"/>
    <w:rsid w:val="7C9D2B18"/>
    <w:rsid w:val="7D0423B8"/>
    <w:rsid w:val="7DA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4"/>
    <w:unhideWhenUsed/>
    <w:qFormat/>
    <w:uiPriority w:val="99"/>
    <w:rPr>
      <w:b/>
      <w:bCs/>
    </w:rPr>
  </w:style>
  <w:style w:type="paragraph" w:styleId="3">
    <w:name w:val="annotation text"/>
    <w:basedOn w:val="1"/>
    <w:link w:val="23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19"/>
      <w:szCs w:val="19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8"/>
    <w:unhideWhenUsed/>
    <w:uiPriority w:val="99"/>
    <w:rPr>
      <w:sz w:val="21"/>
      <w:szCs w:val="21"/>
    </w:rPr>
  </w:style>
  <w:style w:type="character" w:customStyle="1" w:styleId="15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record-number"/>
    <w:basedOn w:val="8"/>
    <w:uiPriority w:val="0"/>
  </w:style>
  <w:style w:type="character" w:customStyle="1" w:styleId="19">
    <w:name w:val="time"/>
    <w:basedOn w:val="8"/>
    <w:uiPriority w:val="0"/>
    <w:rPr>
      <w:color w:val="999999"/>
    </w:rPr>
  </w:style>
  <w:style w:type="character" w:customStyle="1" w:styleId="20">
    <w:name w:val="more"/>
    <w:basedOn w:val="8"/>
    <w:uiPriority w:val="0"/>
    <w:rPr>
      <w:vanish/>
    </w:rPr>
  </w:style>
  <w:style w:type="character" w:customStyle="1" w:styleId="21">
    <w:name w:val="nanxiaoqu"/>
    <w:basedOn w:val="8"/>
    <w:uiPriority w:val="0"/>
  </w:style>
  <w:style w:type="character" w:customStyle="1" w:styleId="22">
    <w:name w:val="current"/>
    <w:basedOn w:val="8"/>
    <w:uiPriority w:val="0"/>
    <w:rPr>
      <w:b/>
    </w:rPr>
  </w:style>
  <w:style w:type="character" w:customStyle="1" w:styleId="23">
    <w:name w:val="批注文字 Char"/>
    <w:basedOn w:val="8"/>
    <w:link w:val="3"/>
    <w:semiHidden/>
    <w:uiPriority w:val="99"/>
    <w:rPr>
      <w:kern w:val="2"/>
      <w:sz w:val="21"/>
      <w:szCs w:val="24"/>
    </w:rPr>
  </w:style>
  <w:style w:type="character" w:customStyle="1" w:styleId="24">
    <w:name w:val="批注主题 Char"/>
    <w:basedOn w:val="23"/>
    <w:link w:val="2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0A375-A747-400A-AEA1-E3D0ACD94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322</Words>
  <Characters>1840</Characters>
  <Lines>15</Lines>
  <Paragraphs>4</Paragraphs>
  <TotalTime>7</TotalTime>
  <ScaleCrop>false</ScaleCrop>
  <LinksUpToDate>false</LinksUpToDate>
  <CharactersWithSpaces>2158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2017-06-30T07:31:00Z</dcterms:created>
  <dc:creator>Administrator</dc:creator>
  <cp:lastModifiedBy>Administrator</cp:lastModifiedBy>
  <cp:lastPrinted>2017-09-26T02:20:00Z</cp:lastPrinted>
  <dcterms:modified xsi:type="dcterms:W3CDTF">2018-06-26T06:00:43Z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